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การทดลอง: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การทดสอบความเป็นพิษของ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Apigenin 7-glucuronide (สารประกอบในผลิตภัณฑ์ Kerra) ต่อเซลล์มะเร็งปอด A549 ด้วยวิธี MTT assay</w:t>
      </w:r>
      <w:r w:rsidDel="00000000" w:rsidR="00000000" w:rsidRPr="00000000">
        <w:rPr>
          <w:rtl w:val="0"/>
        </w:rPr>
      </w:r>
    </w:p>
    <w:tbl>
      <w:tblPr>
        <w:tblStyle w:val="Table1"/>
        <w:tblW w:w="8723.0" w:type="dxa"/>
        <w:jc w:val="left"/>
        <w:tblLayout w:type="fixed"/>
        <w:tblLook w:val="0400"/>
      </w:tblPr>
      <w:tblGrid>
        <w:gridCol w:w="2096"/>
        <w:gridCol w:w="6627"/>
        <w:tblGridChange w:id="0">
          <w:tblGrid>
            <w:gridCol w:w="2096"/>
            <w:gridCol w:w="6627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2"/>
                <w:szCs w:val="32"/>
                <w:rtl w:val="0"/>
              </w:rPr>
              <w:t xml:space="preserve">ชื่อตัวอย่าง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: Apigenin 7-glucuronide ≥95% (LC/MS-ELSD) “Sigma-Aldrich” 1MG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2"/>
                <w:szCs w:val="32"/>
                <w:rtl w:val="0"/>
              </w:rPr>
              <w:t xml:space="preserve">รูปแบบผลิตภัณฑ์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: ผงอยู่ขวดสีทึบ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2"/>
                <w:szCs w:val="32"/>
                <w:rtl w:val="0"/>
              </w:rPr>
              <w:t xml:space="preserve">ลักษณะทางกายภาพ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: ผง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2"/>
                <w:szCs w:val="32"/>
                <w:rtl w:val="0"/>
              </w:rPr>
              <w:t xml:space="preserve">ผู้ทำการทดลอง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: สิทธินันท์ สมควร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วิธีการทดลอง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การเพาะเลี้ยงเซลล์</w:t>
      </w:r>
    </w:p>
    <w:p w:rsidR="00000000" w:rsidDel="00000000" w:rsidP="00000000" w:rsidRDefault="00000000" w:rsidRPr="00000000" w14:paraId="0000000E">
      <w:pPr>
        <w:spacing w:after="0" w:lineRule="auto"/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เซลล์มะเร็งปอด (A549) ถูกเลี้ยงในอาหาร Dulbecco's Modified Eagle Medium (DMEM) ที่มีซีรัมของตัวอ่อนลูกวัว (Fetal bovine serum)ในปริมาณ 10% และ 1% ยาปฏิชีวนะ(Pen-step) ที่สภาวะ 5% CO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และอุณหภูมิ 37 องศาเซลเซียส</w:t>
      </w:r>
    </w:p>
    <w:p w:rsidR="00000000" w:rsidDel="00000000" w:rsidP="00000000" w:rsidRDefault="00000000" w:rsidRPr="00000000" w14:paraId="0000000F">
      <w:pPr>
        <w:spacing w:after="0" w:lineRule="auto"/>
        <w:ind w:firstLine="720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การทดสอบความเป็นพิษต่อเซลล์</w:t>
      </w:r>
    </w:p>
    <w:p w:rsidR="00000000" w:rsidDel="00000000" w:rsidP="00000000" w:rsidRDefault="00000000" w:rsidRPr="00000000" w14:paraId="00000011">
      <w:pPr>
        <w:spacing w:after="0" w:lineRule="auto"/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การทดสอบความเป็นพิษของ</w:t>
      </w:r>
      <w:bookmarkStart w:colFirst="0" w:colLast="0" w:name="j28gmc2bimy6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สารละลาย Apigenin 7-glucuronide ต่อเซลล์มะเร็งปอด (A549) โดยเพาะเลี้ยงเซลล์ในภาชนะเพาะเลี้ยง (25 cm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superscript"/>
          <w:rtl w:val="0"/>
        </w:rPr>
        <w:t xml:space="preserve">2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cell culture flasks) ที่สภาวะ 5% CO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และอุณหภูมิ 37 องศาเซลเซียส เมื่อเซลล์มีปริมาณมากพอ ทำการแยกเซลล์ให้หลุดออกจากกันและหลุดจากพื้นผิวของภาชนะที่ใช้เลี้ยงเซลล์ด้วยเอนไซม์ทริปซิน (trypsinization) ที่มีกรดเอทิลีนไดเอมีนเตตระแอซีติก (trypsin-EDTA) และนับเซลล์ให้ได้ปริมาณ 7,000 เซลล์ต่อหลุม เพื่อทดสอบความเป็นพิษต่อเซลล์ ด้วยวิธี MTT ผ่านการเพาะเลี้ยงเป็นเวลา 24 ชั่วโมง ในถาด 96 หลุม เปลี่ยนเป็นอาหารที่มีสารละลาย Apigenin 7-glucuronide ความเข้มข้น 1.77-226 µM ตามลำดับ แล้วนำเซลล์ไว้ในสภาวะเพาะเลี้ยงเป็นเวลา 72 ชั่วโมง จากนั้นเติมสาร MTT ปริมาตร 10 µL และเซลล์ไว้ในสภาวะเพาะเลี้ยงเป็นเวลา 3 ชั่วโมง เซลล์ที่มีชีวิตจะเปลี่ยนสารละลาย MTT ให้กลายเป็นผลึกฟอร์มาซานสีม่วง ซึ่งจะละลายด้วยไดเมททิลซัลฟอกไซด์ความเข้มข้น 100% และวัดค่าการดูดกลืนแสงที่ความยาวคลื่น 570-630 nm ด้วยเครื่องไมโครเพลทรีดเดอร์ (Microplate Reader) จากนั้นนำค่าการดูดกลืนแสงที่ได้มาคำนวณหาค่าความมีชีวิตของเซลล์ และ ค่าความเข้มข้นที่ยับยั้งการเจริญของเซลล์ได้ 50% เพื่อหาความเข้มข้นที่สามารถยับยั้งการเจริญของเซลล์ได้ 50% ซึ่งมีวิธีการคำนวณดังนี้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% Cell viability =          (A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subscript"/>
          <w:rtl w:val="0"/>
        </w:rPr>
        <w:t xml:space="preserve">sample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)         x 100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2644140</wp:posOffset>
                </wp:positionH>
                <wp:positionV relativeFrom="paragraph">
                  <wp:posOffset>483870</wp:posOffset>
                </wp:positionV>
                <wp:extent cx="1249680" cy="0"/>
                <wp:effectExtent b="6350" l="0" r="0" t="635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0"/>
                        </a:xfrm>
                        <a:prstGeom prst="line">
                          <a:avLst/>
                        </a:prstGeom>
                        <a:noFill/>
                        <a:ln cap="flat" cmpd="sng" w="12700" algn="ctr">
                          <a:solidFill>
                            <a:sysClr lastClr="000000"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2644140</wp:posOffset>
                </wp:positionH>
                <wp:positionV relativeFrom="paragraph">
                  <wp:posOffset>483870</wp:posOffset>
                </wp:positionV>
                <wp:extent cx="124968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jc w:val="center"/>
        <w:rPr>
          <w:rFonts w:ascii="Sarabun" w:cs="Sarabun" w:eastAsia="Sarabun" w:hAnsi="Sarabun"/>
          <w:b w:val="1"/>
          <w:sz w:val="32"/>
          <w:szCs w:val="32"/>
          <w:vertAlign w:val="subscript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                  A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vertAlign w:val="subscript"/>
          <w:rtl w:val="0"/>
        </w:rPr>
        <w:t xml:space="preserve">control (without extract)</w:t>
      </w:r>
    </w:p>
    <w:p w:rsidR="00000000" w:rsidDel="00000000" w:rsidP="00000000" w:rsidRDefault="00000000" w:rsidRPr="00000000" w14:paraId="0000001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เมื่อ A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subscript"/>
          <w:rtl w:val="0"/>
        </w:rPr>
        <w:t xml:space="preserve">sample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คือ ค่าการดูดกลืนแสงของเซลล์ที่มีสารละลาย Apigenin 7-glucuronide</w:t>
      </w:r>
    </w:p>
    <w:p w:rsidR="00000000" w:rsidDel="00000000" w:rsidP="00000000" w:rsidRDefault="00000000" w:rsidRPr="00000000" w14:paraId="0000001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A 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subscript"/>
          <w:rtl w:val="0"/>
        </w:rPr>
        <w:t xml:space="preserve">control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คือ ค่าการดูดกลืนแสงของเซลล์ที่ไม่มีสารละลาย Apigenin 7-glucuronide</w:t>
      </w:r>
    </w:p>
    <w:p w:rsidR="00000000" w:rsidDel="00000000" w:rsidP="00000000" w:rsidRDefault="00000000" w:rsidRPr="00000000" w14:paraId="00000017">
      <w:pPr>
        <w:spacing w:after="0" w:lineRule="auto"/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ค่าเฉลี่ยและส่วนเบี่ยงเบนมาตรฐานของเปอร์เซ็นต์การยับยั้งการเจริญของเซลล์มะเร็งปอด ที่ได้รับสารละลาย Apigenin 7-glucuronide จะถูกวิเคราะห์ค่าความเข้มข้นต่ำสุดที่ออกฤทธิ์ยับยั้งการเจริญของเซลล์ 50% (IC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subscript"/>
          <w:rtl w:val="0"/>
        </w:rPr>
        <w:t xml:space="preserve">50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ngsana New" w:cs="Angsana New" w:eastAsia="Angsana New" w:hAnsi="Angsana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Angsana New" w:cs="Angsana New" w:eastAsia="Angsana New" w:hAnsi="Angsana New"/>
          <w:sz w:val="28"/>
          <w:szCs w:val="28"/>
        </w:rPr>
      </w:pPr>
      <w:r w:rsidDel="00000000" w:rsidR="00000000" w:rsidRPr="00000000">
        <w:rPr>
          <w:rFonts w:ascii="Angsana New" w:cs="Angsana New" w:eastAsia="Angsana New" w:hAnsi="Angsana New"/>
          <w:b w:val="1"/>
          <w:color w:val="000000"/>
          <w:sz w:val="32"/>
          <w:szCs w:val="32"/>
          <w:rtl w:val="0"/>
        </w:rPr>
        <w:t xml:space="preserve">ผลการทดลอง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Angsana New" w:cs="Angsana New" w:eastAsia="Angsana New" w:hAnsi="Angsana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การศึกษาความเป็นพิษต่อเซลล์มะเร็งปอด A549 ของ Apigenin 7-glucuronide ด้วยวิธี MTT assay หลังจากเซลล์ได้รับสารละลาย Apigenin 7-glucuronide เป็นเวลา 72 ชั่วโมง พบว่าที่ความเข้มข้น 93.53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± 5.71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µM ของสารละลาย Apigenin 7-glucuronide มีความสามารถในการยับยั้งการเจริญเติบโตของเซลล์มะเร็งปอด A549 ได้ 50 เปอร์เซ็นต์ (IC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subscript"/>
          <w:rtl w:val="0"/>
        </w:rPr>
        <w:t xml:space="preserve">50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แสดงข้อมูลดังภาพที่1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ngsana New" w:cs="Angsana New" w:eastAsia="Angsana New" w:hAnsi="Angsana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Angsana New" w:cs="Angsana New" w:eastAsia="Angsana New" w:hAnsi="Angsana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hanging="567"/>
        <w:jc w:val="center"/>
        <w:rPr>
          <w:rFonts w:ascii="Angsana New" w:cs="Angsana New" w:eastAsia="Angsana New" w:hAnsi="Angsana New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</w:rPr>
        <w:drawing>
          <wp:inline distB="0" distT="0" distL="0" distR="0">
            <wp:extent cx="3430458" cy="2441446"/>
            <wp:effectExtent b="0" l="0" r="0" t="0"/>
            <wp:docPr id="2"/>
            <a:graphic>
              <a:graphicData uri="http://schemas.openxmlformats.org/drawingml/2006/picture">
                <pic:pic>
                  <pic:nvPicPr>
                    <pic:cNvPr id="0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0458" cy="24414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-142" w:hanging="851"/>
        <w:jc w:val="both"/>
        <w:rPr>
          <w:rFonts w:ascii="Angsana New" w:cs="Angsana New" w:eastAsia="Angsana New" w:hAnsi="Angsana New"/>
          <w:sz w:val="28"/>
          <w:szCs w:val="28"/>
        </w:rPr>
      </w:pPr>
      <w:r w:rsidDel="00000000" w:rsidR="00000000" w:rsidRPr="00000000">
        <w:rPr>
          <w:rFonts w:ascii="Angsana New" w:cs="Angsana New" w:eastAsia="Angsana New" w:hAnsi="Angsana New"/>
          <w:b w:val="1"/>
          <w:color w:val="000000"/>
          <w:sz w:val="32"/>
          <w:szCs w:val="32"/>
          <w:rtl w:val="0"/>
        </w:rPr>
        <w:t xml:space="preserve">ภาพที่ </w:t>
      </w:r>
      <w:r w:rsidDel="00000000" w:rsidR="00000000" w:rsidRPr="00000000">
        <w:rPr>
          <w:rFonts w:ascii="TH Sarabun PSK" w:cs="TH Sarabun PSK" w:eastAsia="TH Sarabun PSK" w:hAnsi="TH Sarabun PSK"/>
          <w:b w:val="1"/>
          <w:color w:val="000000"/>
          <w:sz w:val="32"/>
          <w:szCs w:val="32"/>
          <w:rtl w:val="0"/>
        </w:rPr>
        <w:t xml:space="preserve">1 </w:t>
      </w:r>
      <w:r w:rsidDel="00000000" w:rsidR="00000000" w:rsidRPr="00000000">
        <w:rPr>
          <w:rFonts w:ascii="Angsana New" w:cs="Angsana New" w:eastAsia="Angsana New" w:hAnsi="Angsana New"/>
          <w:color w:val="000000"/>
          <w:sz w:val="32"/>
          <w:szCs w:val="32"/>
          <w:rtl w:val="0"/>
        </w:rPr>
        <w:t xml:space="preserve">ผลการทดสอบความเป็นพิษของสารทดสอบ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Apigenin </w:t>
      </w:r>
      <w:r w:rsidDel="00000000" w:rsidR="00000000" w:rsidRPr="00000000">
        <w:rPr>
          <w:rFonts w:ascii="Angsana New" w:cs="Angsana New" w:eastAsia="Angsana New" w:hAnsi="Angsana New"/>
          <w:color w:val="000000"/>
          <w:sz w:val="32"/>
          <w:szCs w:val="32"/>
          <w:rtl w:val="0"/>
        </w:rPr>
        <w:t xml:space="preserve">7-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glucuronide </w:t>
      </w:r>
      <w:r w:rsidDel="00000000" w:rsidR="00000000" w:rsidRPr="00000000">
        <w:rPr>
          <w:rFonts w:ascii="Angsana New" w:cs="Angsana New" w:eastAsia="Angsana New" w:hAnsi="Angsana New"/>
          <w:color w:val="000000"/>
          <w:sz w:val="32"/>
          <w:szCs w:val="32"/>
          <w:rtl w:val="0"/>
        </w:rPr>
        <w:t xml:space="preserve">ต่อเซลล์มะเร็งปอด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Angsana New" w:cs="Angsana New" w:eastAsia="Angsana New" w:hAnsi="Angsana New"/>
          <w:color w:val="000000"/>
          <w:sz w:val="32"/>
          <w:szCs w:val="32"/>
          <w:rtl w:val="0"/>
        </w:rPr>
        <w:t xml:space="preserve">549 ด้วยวิธี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MTT assay </w:t>
      </w:r>
      <w:r w:rsidDel="00000000" w:rsidR="00000000" w:rsidRPr="00000000">
        <w:rPr>
          <w:rFonts w:ascii="Angsana New" w:cs="Angsana New" w:eastAsia="Angsana New" w:hAnsi="Angsana New"/>
          <w:color w:val="000000"/>
          <w:sz w:val="32"/>
          <w:szCs w:val="32"/>
          <w:rtl w:val="0"/>
        </w:rPr>
        <w:t xml:space="preserve">โดยใช้ระยะเวลา 72 ชั่วโมง และสารละลาย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Apigenin 7-glucuronide 8 </w:t>
      </w:r>
      <w:r w:rsidDel="00000000" w:rsidR="00000000" w:rsidRPr="00000000">
        <w:rPr>
          <w:rFonts w:ascii="Angsana New" w:cs="Angsana New" w:eastAsia="Angsana New" w:hAnsi="Angsana New"/>
          <w:color w:val="000000"/>
          <w:sz w:val="32"/>
          <w:szCs w:val="32"/>
          <w:rtl w:val="0"/>
        </w:rPr>
        <w:t xml:space="preserve">ความเข้มข้น (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1.77, 3.53, 7.06, 14.13, 28.25, 56.50, 113, </w:t>
      </w:r>
      <w:r w:rsidDel="00000000" w:rsidR="00000000" w:rsidRPr="00000000">
        <w:rPr>
          <w:rFonts w:ascii="Angsana New" w:cs="Angsana New" w:eastAsia="Angsana New" w:hAnsi="Angsana New"/>
          <w:color w:val="000000"/>
          <w:sz w:val="32"/>
          <w:szCs w:val="32"/>
          <w:rtl w:val="0"/>
        </w:rPr>
        <w:t xml:space="preserve">และ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226 µM) </w:t>
      </w:r>
      <w:r w:rsidDel="00000000" w:rsidR="00000000" w:rsidRPr="00000000">
        <w:rPr>
          <w:rFonts w:ascii="Angsana New" w:cs="Angsana New" w:eastAsia="Angsana New" w:hAnsi="Angsana New"/>
          <w:color w:val="000000"/>
          <w:sz w:val="32"/>
          <w:szCs w:val="32"/>
          <w:rtl w:val="0"/>
        </w:rPr>
        <w:t xml:space="preserve">และทำการทดลอง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3 </w:t>
      </w:r>
      <w:r w:rsidDel="00000000" w:rsidR="00000000" w:rsidRPr="00000000">
        <w:rPr>
          <w:rFonts w:ascii="Angsana New" w:cs="Angsana New" w:eastAsia="Angsana New" w:hAnsi="Angsana New"/>
          <w:color w:val="000000"/>
          <w:sz w:val="32"/>
          <w:szCs w:val="32"/>
          <w:rtl w:val="0"/>
        </w:rPr>
        <w:t xml:space="preserve">ซ้ำ ซึ่งข้อมูลแสดงเป็น ค่าเฉลี่ย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± SD </w:t>
      </w:r>
      <w:r w:rsidDel="00000000" w:rsidR="00000000" w:rsidRPr="00000000">
        <w:rPr>
          <w:rFonts w:ascii="Angsana New" w:cs="Angsana New" w:eastAsia="Angsana New" w:hAnsi="Angsana New"/>
          <w:color w:val="000000"/>
          <w:sz w:val="32"/>
          <w:szCs w:val="32"/>
          <w:rtl w:val="0"/>
        </w:rPr>
        <w:t xml:space="preserve">จากโปรแกรม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GraphPadPrism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lineRule="auto"/>
        <w:rPr>
          <w:rFonts w:ascii="Angsana New" w:cs="Angsana New" w:eastAsia="Angsana New" w:hAnsi="Angsana Ne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ngsana New" w:cs="Angsana New" w:eastAsia="Angsana New" w:hAnsi="Angsana New"/>
          <w:sz w:val="28"/>
          <w:szCs w:val="28"/>
        </w:rPr>
      </w:pPr>
      <w:r w:rsidDel="00000000" w:rsidR="00000000" w:rsidRPr="00000000">
        <w:rPr>
          <w:rFonts w:ascii="Angsana New" w:cs="Angsana New" w:eastAsia="Angsana New" w:hAnsi="Angsana New"/>
          <w:b w:val="1"/>
          <w:color w:val="000000"/>
          <w:sz w:val="32"/>
          <w:szCs w:val="32"/>
          <w:rtl w:val="0"/>
        </w:rPr>
        <w:t xml:space="preserve">สรุปผลการทดลอง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ngsana New" w:cs="Angsana New" w:eastAsia="Angsana New" w:hAnsi="Angsana New"/>
          <w:sz w:val="28"/>
          <w:szCs w:val="28"/>
        </w:rPr>
      </w:pP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Apigenin 7-glucuronide </w:t>
      </w:r>
      <w:r w:rsidDel="00000000" w:rsidR="00000000" w:rsidRPr="00000000">
        <w:rPr>
          <w:rFonts w:ascii="Angsana New" w:cs="Angsana New" w:eastAsia="Angsana New" w:hAnsi="Angsana New"/>
          <w:color w:val="000000"/>
          <w:sz w:val="32"/>
          <w:szCs w:val="32"/>
          <w:rtl w:val="0"/>
        </w:rPr>
        <w:t xml:space="preserve">มียับยั้งการเจริญเติบโตของเซลล์มะเร็งปอด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Angsana New" w:cs="Angsana New" w:eastAsia="Angsana New" w:hAnsi="Angsana New"/>
          <w:color w:val="000000"/>
          <w:sz w:val="32"/>
          <w:szCs w:val="32"/>
          <w:rtl w:val="0"/>
        </w:rPr>
        <w:t xml:space="preserve">549 ซึ่งมีค่า 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32"/>
          <w:szCs w:val="32"/>
          <w:rtl w:val="0"/>
        </w:rPr>
        <w:t xml:space="preserve">IC</w:t>
      </w:r>
      <w:r w:rsidDel="00000000" w:rsidR="00000000" w:rsidRPr="00000000">
        <w:rPr>
          <w:rFonts w:ascii="TH Sarabun PSK" w:cs="TH Sarabun PSK" w:eastAsia="TH Sarabun PSK" w:hAnsi="TH Sarabun PSK"/>
          <w:color w:val="000000"/>
          <w:sz w:val="19"/>
          <w:szCs w:val="19"/>
          <w:vertAlign w:val="subscript"/>
          <w:rtl w:val="0"/>
        </w:rPr>
        <w:t xml:space="preserve">50 </w:t>
      </w:r>
      <w:r w:rsidDel="00000000" w:rsidR="00000000" w:rsidRPr="00000000">
        <w:rPr>
          <w:rFonts w:ascii="Angsana New" w:cs="Angsana New" w:eastAsia="Angsana New" w:hAnsi="Angsana New"/>
          <w:color w:val="000000"/>
          <w:sz w:val="32"/>
          <w:szCs w:val="32"/>
          <w:rtl w:val="0"/>
        </w:rPr>
        <w:t xml:space="preserve"> เท่ากับ</w:t>
      </w:r>
      <w:r w:rsidDel="00000000" w:rsidR="00000000" w:rsidRPr="00000000">
        <w:rPr>
          <w:rFonts w:ascii="Angsana New" w:cs="Angsana New" w:eastAsia="Angsana New" w:hAnsi="Angsana New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93.53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± 5.71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µM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Sarabun"/>
  <w:font w:name="Angsana New"/>
  <w:font w:name="TH Sarabun 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2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2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12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